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7578" w14:textId="77777777" w:rsidR="009B4BB6" w:rsidRPr="00B10A57" w:rsidRDefault="009B4BB6" w:rsidP="00936DF0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97"/>
        <w:gridCol w:w="2445"/>
      </w:tblGrid>
      <w:tr w:rsidR="009B4BB6" w:rsidRPr="00800FB5" w14:paraId="0B20E544" w14:textId="77777777" w:rsidTr="00800FB5">
        <w:tc>
          <w:tcPr>
            <w:tcW w:w="993" w:type="dxa"/>
          </w:tcPr>
          <w:p w14:paraId="25E12D99" w14:textId="755DA3F3" w:rsidR="009B4BB6" w:rsidRPr="00800FB5" w:rsidRDefault="009B4BB6" w:rsidP="00936DF0">
            <w:pPr>
              <w:rPr>
                <w:sz w:val="24"/>
                <w:szCs w:val="24"/>
              </w:rPr>
            </w:pPr>
            <w:r w:rsidRPr="00800FB5">
              <w:rPr>
                <w:sz w:val="24"/>
                <w:szCs w:val="24"/>
              </w:rPr>
              <w:t>Kurs:</w:t>
            </w:r>
            <w:r w:rsidR="002E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7" w:type="dxa"/>
          </w:tcPr>
          <w:p w14:paraId="4A9F187A" w14:textId="246793D8" w:rsidR="009B4BB6" w:rsidRPr="00800FB5" w:rsidRDefault="002E1CE8" w:rsidP="00936DF0">
            <w:pPr>
              <w:rPr>
                <w:sz w:val="24"/>
                <w:szCs w:val="24"/>
              </w:rPr>
            </w:pPr>
            <w:r w:rsidRPr="002E1CE8">
              <w:rPr>
                <w:color w:val="FF0000"/>
                <w:sz w:val="24"/>
                <w:szCs w:val="24"/>
              </w:rPr>
              <w:t>bitte ankreuzen</w:t>
            </w:r>
          </w:p>
        </w:tc>
        <w:tc>
          <w:tcPr>
            <w:tcW w:w="2445" w:type="dxa"/>
          </w:tcPr>
          <w:p w14:paraId="547AEE9D" w14:textId="77777777" w:rsidR="009B4BB6" w:rsidRPr="00800FB5" w:rsidRDefault="009B4BB6" w:rsidP="00936DF0">
            <w:pPr>
              <w:rPr>
                <w:sz w:val="24"/>
                <w:szCs w:val="24"/>
              </w:rPr>
            </w:pPr>
            <w:r w:rsidRPr="00800FB5">
              <w:rPr>
                <w:sz w:val="24"/>
                <w:szCs w:val="24"/>
              </w:rPr>
              <w:t>Mandatsreferenz:</w:t>
            </w:r>
          </w:p>
        </w:tc>
      </w:tr>
      <w:tr w:rsidR="00800FB5" w14:paraId="3139626C" w14:textId="77777777" w:rsidTr="00800FB5">
        <w:tc>
          <w:tcPr>
            <w:tcW w:w="993" w:type="dxa"/>
          </w:tcPr>
          <w:p w14:paraId="08080838" w14:textId="77777777" w:rsidR="00800FB5" w:rsidRPr="00800FB5" w:rsidRDefault="00800FB5" w:rsidP="00800FB5">
            <w:pPr>
              <w:jc w:val="righ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37300DC2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Aquafitness TH (212)</w:t>
            </w:r>
          </w:p>
        </w:tc>
        <w:tc>
          <w:tcPr>
            <w:tcW w:w="2445" w:type="dxa"/>
          </w:tcPr>
          <w:p w14:paraId="498C94E8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  <w:tr w:rsidR="00800FB5" w14:paraId="3C8B4BF2" w14:textId="77777777" w:rsidTr="00800FB5">
        <w:tc>
          <w:tcPr>
            <w:tcW w:w="993" w:type="dxa"/>
          </w:tcPr>
          <w:p w14:paraId="0181906C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628E21C6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Bodyfitness (61)</w:t>
            </w:r>
          </w:p>
        </w:tc>
        <w:tc>
          <w:tcPr>
            <w:tcW w:w="2445" w:type="dxa"/>
          </w:tcPr>
          <w:p w14:paraId="01B29F06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  <w:tr w:rsidR="00800FB5" w14:paraId="41B7ED00" w14:textId="77777777" w:rsidTr="00800FB5">
        <w:tc>
          <w:tcPr>
            <w:tcW w:w="993" w:type="dxa"/>
          </w:tcPr>
          <w:p w14:paraId="46ED678C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1CAA2E2B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Extreme Fitness (31)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47B9E5F6" w14:textId="77777777" w:rsidR="00800FB5" w:rsidRDefault="00800FB5" w:rsidP="00800FB5">
            <w:pPr>
              <w:rPr>
                <w:sz w:val="16"/>
                <w:szCs w:val="16"/>
              </w:rPr>
            </w:pPr>
            <w:r w:rsidRPr="00800FB5">
              <w:rPr>
                <w:sz w:val="24"/>
                <w:szCs w:val="24"/>
              </w:rPr>
              <w:t>Betrag</w:t>
            </w:r>
            <w:r>
              <w:rPr>
                <w:sz w:val="16"/>
                <w:szCs w:val="16"/>
              </w:rPr>
              <w:t>:</w:t>
            </w:r>
          </w:p>
        </w:tc>
      </w:tr>
      <w:tr w:rsidR="00800FB5" w14:paraId="073C0C96" w14:textId="77777777" w:rsidTr="00800FB5">
        <w:tc>
          <w:tcPr>
            <w:tcW w:w="993" w:type="dxa"/>
          </w:tcPr>
          <w:p w14:paraId="480C02A6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0FCE787E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Kinderturnen Mo (201)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EF1399C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  <w:tr w:rsidR="00800FB5" w14:paraId="3A305AE0" w14:textId="77777777" w:rsidTr="00800FB5">
        <w:tc>
          <w:tcPr>
            <w:tcW w:w="993" w:type="dxa"/>
          </w:tcPr>
          <w:p w14:paraId="25BB9429" w14:textId="77777777" w:rsidR="00FC55BA" w:rsidRDefault="00FC55BA" w:rsidP="00800FB5">
            <w:pPr>
              <w:jc w:val="right"/>
              <w:rPr>
                <w:rFonts w:ascii="Wingdings" w:hAnsi="Wingdings"/>
                <w:sz w:val="16"/>
                <w:szCs w:val="16"/>
              </w:rPr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  <w:p w14:paraId="282FAF2E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486039B9" w14:textId="3483B902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Krabbelturnen </w:t>
            </w:r>
            <w:r w:rsidR="00FC55BA">
              <w:rPr>
                <w:sz w:val="16"/>
                <w:szCs w:val="16"/>
              </w:rPr>
              <w:t>Mo</w:t>
            </w:r>
            <w:r>
              <w:rPr>
                <w:sz w:val="16"/>
                <w:szCs w:val="16"/>
              </w:rPr>
              <w:t>(5</w:t>
            </w:r>
            <w:r w:rsidR="008A509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14:paraId="2E934906" w14:textId="77777777" w:rsidR="00465DB3" w:rsidRDefault="00465DB3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Krabbelturnen </w:t>
            </w:r>
            <w:r w:rsidR="00FC55B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 (51)</w:t>
            </w:r>
          </w:p>
        </w:tc>
        <w:tc>
          <w:tcPr>
            <w:tcW w:w="2445" w:type="dxa"/>
          </w:tcPr>
          <w:p w14:paraId="63652459" w14:textId="77777777" w:rsidR="00800FB5" w:rsidRPr="00800FB5" w:rsidRDefault="00800FB5" w:rsidP="00800FB5">
            <w:pPr>
              <w:rPr>
                <w:rFonts w:cstheme="minorHAnsi"/>
                <w:sz w:val="24"/>
                <w:szCs w:val="24"/>
              </w:rPr>
            </w:pPr>
            <w:r w:rsidRPr="00800FB5">
              <w:rPr>
                <w:sz w:val="24"/>
                <w:szCs w:val="24"/>
              </w:rPr>
              <w:t xml:space="preserve">Mitglied: </w:t>
            </w:r>
            <w:r w:rsidRPr="00800FB5">
              <w:rPr>
                <w:rFonts w:ascii="Wingdings" w:hAnsi="Wingdings"/>
                <w:sz w:val="24"/>
                <w:szCs w:val="24"/>
              </w:rPr>
              <w:t></w:t>
            </w:r>
            <w:r w:rsidRPr="00800FB5">
              <w:rPr>
                <w:rFonts w:cstheme="minorHAnsi"/>
                <w:sz w:val="24"/>
                <w:szCs w:val="24"/>
              </w:rPr>
              <w:t xml:space="preserve">ja    </w:t>
            </w:r>
            <w:r w:rsidRPr="00800FB5">
              <w:rPr>
                <w:rFonts w:ascii="Wingdings" w:hAnsi="Wingdings"/>
                <w:sz w:val="24"/>
                <w:szCs w:val="24"/>
              </w:rPr>
              <w:t></w:t>
            </w:r>
            <w:r w:rsidRPr="00800FB5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  <w:tr w:rsidR="00800FB5" w14:paraId="2108936D" w14:textId="77777777" w:rsidTr="00800FB5">
        <w:tc>
          <w:tcPr>
            <w:tcW w:w="993" w:type="dxa"/>
          </w:tcPr>
          <w:p w14:paraId="6C1B1678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6639E44A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Wirbelsäule Mi (91) I</w:t>
            </w:r>
          </w:p>
        </w:tc>
        <w:tc>
          <w:tcPr>
            <w:tcW w:w="2445" w:type="dxa"/>
          </w:tcPr>
          <w:p w14:paraId="55F7DDE6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  <w:tr w:rsidR="00800FB5" w14:paraId="5F111D7C" w14:textId="77777777" w:rsidTr="00800FB5">
        <w:tc>
          <w:tcPr>
            <w:tcW w:w="993" w:type="dxa"/>
          </w:tcPr>
          <w:p w14:paraId="610C9264" w14:textId="77777777" w:rsidR="00FC55BA" w:rsidRDefault="00FC55BA" w:rsidP="00800FB5">
            <w:pPr>
              <w:jc w:val="right"/>
              <w:rPr>
                <w:rFonts w:ascii="Wingdings" w:hAnsi="Wingdings"/>
                <w:sz w:val="16"/>
                <w:szCs w:val="16"/>
              </w:rPr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  <w:p w14:paraId="3A58DF58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7E7D04B6" w14:textId="77777777" w:rsidR="00800FB5" w:rsidRDefault="00865747" w:rsidP="00800FB5">
            <w:pPr>
              <w:rPr>
                <w:sz w:val="16"/>
                <w:szCs w:val="16"/>
              </w:rPr>
            </w:pPr>
            <w:r w:rsidRPr="008A3528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1F5D0" wp14:editId="0B500FE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9525</wp:posOffset>
                      </wp:positionV>
                      <wp:extent cx="1470660" cy="1097280"/>
                      <wp:effectExtent l="0" t="0" r="0" b="762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E9D5D" w14:textId="77777777" w:rsidR="00865747" w:rsidRPr="00DE5313" w:rsidRDefault="00865747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TSG Schwäbisch Hall e. V. 1844</w:t>
                                  </w:r>
                                </w:p>
                                <w:p w14:paraId="0167D1A7" w14:textId="77777777" w:rsidR="00865747" w:rsidRPr="00DE5313" w:rsidRDefault="00865747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Neue Reifensteige 41</w:t>
                                  </w:r>
                                </w:p>
                                <w:p w14:paraId="06E2B77B" w14:textId="77777777" w:rsidR="00865747" w:rsidRPr="00DE5313" w:rsidRDefault="00865747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74523 Schwäbisch Hall</w:t>
                                  </w:r>
                                </w:p>
                                <w:p w14:paraId="42A5ABEC" w14:textId="77777777" w:rsidR="00865747" w:rsidRPr="00DE5313" w:rsidRDefault="00865747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Tel. 0791/5 36 37</w:t>
                                  </w:r>
                                </w:p>
                                <w:p w14:paraId="68C15197" w14:textId="77777777" w:rsidR="00865747" w:rsidRPr="00DE5313" w:rsidRDefault="008A5099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4" w:history="1">
                                    <w:r w:rsidR="00865747" w:rsidRPr="0044557E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info@tsg-sha.de</w:t>
                                    </w:r>
                                  </w:hyperlink>
                                </w:p>
                                <w:p w14:paraId="5B63EFB6" w14:textId="77777777" w:rsidR="00865747" w:rsidRDefault="008A5099" w:rsidP="00865747">
                                  <w:pPr>
                                    <w:pStyle w:val="KeinLeerraum"/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pPr>
                                  <w:hyperlink r:id="rId5" w:history="1">
                                    <w:r w:rsidR="00865747" w:rsidRPr="0044557E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www.tsg-sha.de</w:t>
                                    </w:r>
                                  </w:hyperlink>
                                </w:p>
                                <w:p w14:paraId="23EFFB80" w14:textId="77777777" w:rsidR="00865747" w:rsidRPr="00DE5313" w:rsidRDefault="00865747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Gläubiger-Id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.-Nr.</w:t>
                                  </w: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489023EF" w14:textId="77777777" w:rsidR="00865747" w:rsidRPr="00DE5313" w:rsidRDefault="00865747" w:rsidP="00865747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DE49ZZZ000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>8386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DE5313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1F5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9.45pt;margin-top:.75pt;width:115.8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" fillcolor="white [3201]" stroked="f" strokeweight=".5pt">
                      <v:textbox>
                        <w:txbxContent>
                          <w:p w14:paraId="517E9D5D" w14:textId="77777777" w:rsidR="00865747" w:rsidRPr="00DE5313" w:rsidRDefault="00865747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E5313">
                              <w:rPr>
                                <w:sz w:val="16"/>
                                <w:szCs w:val="16"/>
                              </w:rPr>
                              <w:t>TSG Schwäbisch Hall e. V. 1844</w:t>
                            </w:r>
                          </w:p>
                          <w:p w14:paraId="0167D1A7" w14:textId="77777777" w:rsidR="00865747" w:rsidRPr="00DE5313" w:rsidRDefault="00865747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E5313">
                              <w:rPr>
                                <w:sz w:val="16"/>
                                <w:szCs w:val="16"/>
                              </w:rPr>
                              <w:t>Neue Reifensteige 41</w:t>
                            </w:r>
                          </w:p>
                          <w:p w14:paraId="06E2B77B" w14:textId="77777777" w:rsidR="00865747" w:rsidRPr="00DE5313" w:rsidRDefault="00865747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E5313">
                              <w:rPr>
                                <w:sz w:val="16"/>
                                <w:szCs w:val="16"/>
                              </w:rPr>
                              <w:t>74523 Schwäbisch Hall</w:t>
                            </w:r>
                          </w:p>
                          <w:p w14:paraId="42A5ABEC" w14:textId="77777777" w:rsidR="00865747" w:rsidRPr="00DE5313" w:rsidRDefault="00865747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E5313">
                              <w:rPr>
                                <w:sz w:val="16"/>
                                <w:szCs w:val="16"/>
                              </w:rPr>
                              <w:t>Tel. 0791/5 36 37</w:t>
                            </w:r>
                          </w:p>
                          <w:p w14:paraId="68C15197" w14:textId="77777777" w:rsidR="00865747" w:rsidRPr="00DE5313" w:rsidRDefault="002E1CE8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865747" w:rsidRPr="0044557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info@tsg-sha.de</w:t>
                              </w:r>
                            </w:hyperlink>
                          </w:p>
                          <w:p w14:paraId="5B63EFB6" w14:textId="77777777" w:rsidR="00865747" w:rsidRDefault="002E1CE8" w:rsidP="00865747">
                            <w:pPr>
                              <w:pStyle w:val="KeinLeerraum"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865747" w:rsidRPr="0044557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www.tsg-sha.de</w:t>
                              </w:r>
                            </w:hyperlink>
                          </w:p>
                          <w:p w14:paraId="23EFFB80" w14:textId="77777777" w:rsidR="00865747" w:rsidRPr="00DE5313" w:rsidRDefault="00865747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E5313">
                              <w:rPr>
                                <w:sz w:val="16"/>
                                <w:szCs w:val="16"/>
                              </w:rPr>
                              <w:t>Gläubiger-Id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.-Nr.</w:t>
                            </w:r>
                            <w:r w:rsidRPr="00DE531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89023EF" w14:textId="77777777" w:rsidR="00865747" w:rsidRPr="00DE5313" w:rsidRDefault="00865747" w:rsidP="0086574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DE5313">
                              <w:rPr>
                                <w:sz w:val="16"/>
                                <w:szCs w:val="16"/>
                              </w:rPr>
                              <w:t>DE49ZZZ000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000</w:t>
                            </w:r>
                            <w:r w:rsidRPr="00DE5313">
                              <w:rPr>
                                <w:sz w:val="16"/>
                                <w:szCs w:val="16"/>
                              </w:rPr>
                              <w:t>8386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DE531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FB5">
              <w:rPr>
                <w:sz w:val="16"/>
                <w:szCs w:val="16"/>
              </w:rPr>
              <w:t>Wirbelsäule Mi (101) II</w:t>
            </w:r>
          </w:p>
          <w:p w14:paraId="1D2AC0D7" w14:textId="77777777" w:rsidR="00FC55BA" w:rsidRDefault="00FC55BA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Wirbelsäule Mi (1</w:t>
            </w:r>
            <w:r w:rsidR="006A3B1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) III</w:t>
            </w:r>
          </w:p>
        </w:tc>
        <w:tc>
          <w:tcPr>
            <w:tcW w:w="2445" w:type="dxa"/>
          </w:tcPr>
          <w:p w14:paraId="0C34C25D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  <w:tr w:rsidR="00800FB5" w14:paraId="45D5AD81" w14:textId="77777777" w:rsidTr="00800FB5">
        <w:tc>
          <w:tcPr>
            <w:tcW w:w="993" w:type="dxa"/>
          </w:tcPr>
          <w:p w14:paraId="2EA504A0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0BAF3B28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Wirbelsäule Do (31) J. Badt</w:t>
            </w:r>
          </w:p>
        </w:tc>
        <w:tc>
          <w:tcPr>
            <w:tcW w:w="2445" w:type="dxa"/>
          </w:tcPr>
          <w:p w14:paraId="5C7D1684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  <w:tr w:rsidR="00800FB5" w14:paraId="3AE064F5" w14:textId="77777777" w:rsidTr="00800FB5">
        <w:tc>
          <w:tcPr>
            <w:tcW w:w="993" w:type="dxa"/>
          </w:tcPr>
          <w:p w14:paraId="316E08C1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65529440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 – (181)</w:t>
            </w:r>
          </w:p>
        </w:tc>
        <w:tc>
          <w:tcPr>
            <w:tcW w:w="2445" w:type="dxa"/>
          </w:tcPr>
          <w:p w14:paraId="2C0E47AC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97F7EAB" wp14:editId="4B2B26DC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-114935</wp:posOffset>
                  </wp:positionV>
                  <wp:extent cx="600710" cy="737235"/>
                  <wp:effectExtent l="0" t="0" r="8890" b="57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0FB5" w14:paraId="2532D019" w14:textId="77777777" w:rsidTr="00800FB5">
        <w:tc>
          <w:tcPr>
            <w:tcW w:w="993" w:type="dxa"/>
          </w:tcPr>
          <w:p w14:paraId="4D8DCBD1" w14:textId="77777777" w:rsidR="00800FB5" w:rsidRDefault="00800FB5" w:rsidP="00800FB5">
            <w:pPr>
              <w:jc w:val="right"/>
            </w:pPr>
            <w:r w:rsidRPr="002B5E7E">
              <w:rPr>
                <w:rFonts w:ascii="Wingdings" w:hAnsi="Wingdings"/>
                <w:sz w:val="16"/>
                <w:szCs w:val="16"/>
              </w:rPr>
              <w:t></w:t>
            </w:r>
          </w:p>
        </w:tc>
        <w:tc>
          <w:tcPr>
            <w:tcW w:w="3897" w:type="dxa"/>
          </w:tcPr>
          <w:p w14:paraId="53D0EF56" w14:textId="77777777" w:rsidR="00800FB5" w:rsidRDefault="00800FB5" w:rsidP="00800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 (71)</w:t>
            </w:r>
          </w:p>
        </w:tc>
        <w:tc>
          <w:tcPr>
            <w:tcW w:w="2445" w:type="dxa"/>
          </w:tcPr>
          <w:p w14:paraId="117A8AFD" w14:textId="77777777" w:rsidR="00800FB5" w:rsidRDefault="00800FB5" w:rsidP="00800FB5">
            <w:pPr>
              <w:rPr>
                <w:sz w:val="16"/>
                <w:szCs w:val="16"/>
              </w:rPr>
            </w:pPr>
          </w:p>
        </w:tc>
      </w:tr>
    </w:tbl>
    <w:p w14:paraId="29660DCC" w14:textId="77777777" w:rsidR="00936DF0" w:rsidRPr="00B10A57" w:rsidRDefault="00936DF0" w:rsidP="00936DF0">
      <w:pPr>
        <w:rPr>
          <w:sz w:val="16"/>
          <w:szCs w:val="16"/>
        </w:rPr>
      </w:pPr>
    </w:p>
    <w:p w14:paraId="4B2C2639" w14:textId="77777777" w:rsidR="000F7367" w:rsidRDefault="000F7367" w:rsidP="00936DF0">
      <w:pPr>
        <w:rPr>
          <w:b/>
          <w:sz w:val="20"/>
          <w:szCs w:val="20"/>
        </w:rPr>
      </w:pPr>
    </w:p>
    <w:p w14:paraId="77C32DBF" w14:textId="77777777" w:rsidR="00936DF0" w:rsidRPr="00B10BC1" w:rsidRDefault="00936DF0" w:rsidP="00936DF0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B10BC1">
        <w:rPr>
          <w:b/>
          <w:sz w:val="20"/>
          <w:szCs w:val="20"/>
        </w:rPr>
        <w:t>rteilung eines SEPA-Lastschriftmandates</w:t>
      </w:r>
    </w:p>
    <w:p w14:paraId="15BEFED0" w14:textId="77777777" w:rsidR="00936DF0" w:rsidRPr="00B10BC1" w:rsidRDefault="00936DF0" w:rsidP="00936DF0">
      <w:pPr>
        <w:pStyle w:val="KeinLeerraum"/>
        <w:rPr>
          <w:sz w:val="18"/>
          <w:szCs w:val="18"/>
          <w:u w:val="single"/>
        </w:rPr>
      </w:pPr>
      <w:r w:rsidRPr="00B10BC1">
        <w:rPr>
          <w:sz w:val="18"/>
          <w:szCs w:val="18"/>
          <w:u w:val="single"/>
        </w:rPr>
        <w:t>SEPA-Lastschriftmandat:</w:t>
      </w:r>
    </w:p>
    <w:p w14:paraId="5B421FF1" w14:textId="77777777" w:rsidR="00936DF0" w:rsidRPr="00B10BC1" w:rsidRDefault="00936DF0" w:rsidP="00936DF0">
      <w:pPr>
        <w:pStyle w:val="KeinLeerraum"/>
        <w:rPr>
          <w:sz w:val="18"/>
          <w:szCs w:val="18"/>
        </w:rPr>
      </w:pPr>
      <w:r w:rsidRPr="00B10BC1">
        <w:rPr>
          <w:sz w:val="18"/>
          <w:szCs w:val="18"/>
        </w:rPr>
        <w:t xml:space="preserve">Ich ermächtige die TSG Schwäbisch Hall </w:t>
      </w:r>
      <w:r>
        <w:rPr>
          <w:sz w:val="18"/>
          <w:szCs w:val="18"/>
        </w:rPr>
        <w:t>e. V. 1844</w:t>
      </w:r>
      <w:r w:rsidRPr="00B10BC1">
        <w:rPr>
          <w:sz w:val="18"/>
          <w:szCs w:val="18"/>
        </w:rPr>
        <w:t xml:space="preserve"> </w:t>
      </w:r>
      <w:r>
        <w:rPr>
          <w:sz w:val="18"/>
          <w:szCs w:val="18"/>
        </w:rPr>
        <w:t>die o. g. Kursgebühren</w:t>
      </w:r>
      <w:r w:rsidRPr="00B10BC1">
        <w:rPr>
          <w:sz w:val="18"/>
          <w:szCs w:val="18"/>
        </w:rPr>
        <w:t xml:space="preserve"> von meinem Konto mittels Lastschrift einzuziehen. Zugleich weise ich mein Kreditinstitut an, die von der TSG Schwäbisch Hall </w:t>
      </w:r>
      <w:r>
        <w:rPr>
          <w:sz w:val="18"/>
          <w:szCs w:val="18"/>
        </w:rPr>
        <w:t>e. V. 1844</w:t>
      </w:r>
      <w:r w:rsidRPr="00B10BC1">
        <w:rPr>
          <w:sz w:val="18"/>
          <w:szCs w:val="18"/>
        </w:rPr>
        <w:t xml:space="preserve"> auf mein Konto gezogene Lastschrift einzulösen.</w:t>
      </w:r>
      <w:r>
        <w:rPr>
          <w:sz w:val="18"/>
          <w:szCs w:val="18"/>
        </w:rPr>
        <w:t xml:space="preserve"> Der Einzug erfolgt am 15. eines Monats. Sollte dieses Datum auf einen Samstag, Sonntag oder Feiertag fallen, so erfolgt der Einzug am darauffolgenden Werktag.</w:t>
      </w:r>
    </w:p>
    <w:p w14:paraId="12D04B1A" w14:textId="77777777" w:rsidR="00936DF0" w:rsidRDefault="00936DF0" w:rsidP="00936DF0">
      <w:pPr>
        <w:pStyle w:val="KeinLeerraum"/>
        <w:rPr>
          <w:sz w:val="18"/>
          <w:szCs w:val="18"/>
        </w:rPr>
      </w:pPr>
    </w:p>
    <w:p w14:paraId="5BDDE329" w14:textId="77777777" w:rsidR="00936DF0" w:rsidRPr="009275F9" w:rsidRDefault="00936DF0" w:rsidP="00936DF0">
      <w:pPr>
        <w:pStyle w:val="KeinLeerraum"/>
        <w:rPr>
          <w:rFonts w:cstheme="minorHAnsi"/>
          <w:b/>
          <w:bCs/>
          <w:sz w:val="18"/>
          <w:szCs w:val="18"/>
        </w:rPr>
      </w:pPr>
      <w:r w:rsidRPr="009275F9">
        <w:rPr>
          <w:rFonts w:cstheme="minorHAnsi"/>
          <w:b/>
          <w:bCs/>
          <w:sz w:val="18"/>
          <w:szCs w:val="18"/>
        </w:rPr>
        <w:t>Dieses SEPA-Lastschriftenmandat gilt für die Lastschrift von</w:t>
      </w:r>
    </w:p>
    <w:p w14:paraId="6A607701" w14:textId="77777777" w:rsidR="00936DF0" w:rsidRPr="00B10BC1" w:rsidRDefault="00936DF0" w:rsidP="00936DF0">
      <w:pPr>
        <w:pStyle w:val="KeinLeerraum"/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38"/>
        <w:gridCol w:w="3232"/>
        <w:gridCol w:w="1674"/>
      </w:tblGrid>
      <w:tr w:rsidR="00936DF0" w:rsidRPr="00B10BC1" w14:paraId="3FB17576" w14:textId="77777777" w:rsidTr="003667A2">
        <w:tc>
          <w:tcPr>
            <w:tcW w:w="2438" w:type="dxa"/>
            <w:shd w:val="clear" w:color="auto" w:fill="D9D9D9" w:themeFill="background1" w:themeFillShade="D9"/>
          </w:tcPr>
          <w:p w14:paraId="11C25CC6" w14:textId="77777777" w:rsidR="00936DF0" w:rsidRPr="00B10BC1" w:rsidRDefault="00936DF0" w:rsidP="003667A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B10BC1">
              <w:rPr>
                <w:rFonts w:cstheme="minorHAnsi"/>
                <w:sz w:val="18"/>
                <w:szCs w:val="18"/>
              </w:rPr>
              <w:t xml:space="preserve">Name:                                                      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686DD19F" w14:textId="77777777" w:rsidR="00936DF0" w:rsidRPr="00B10BC1" w:rsidRDefault="00936DF0" w:rsidP="003667A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B10BC1">
              <w:rPr>
                <w:rFonts w:cstheme="minorHAnsi"/>
                <w:sz w:val="18"/>
                <w:szCs w:val="18"/>
              </w:rPr>
              <w:t xml:space="preserve">Vorname:                                                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580FBBB8" w14:textId="77777777" w:rsidR="00936DF0" w:rsidRPr="00B10BC1" w:rsidRDefault="00936DF0" w:rsidP="003667A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B10BC1">
              <w:rPr>
                <w:rFonts w:cstheme="minorHAnsi"/>
                <w:sz w:val="18"/>
                <w:szCs w:val="18"/>
              </w:rPr>
              <w:t>geb.:</w:t>
            </w:r>
          </w:p>
          <w:p w14:paraId="6EA15E74" w14:textId="77777777" w:rsidR="00936DF0" w:rsidRPr="00B10BC1" w:rsidRDefault="00936DF0" w:rsidP="003667A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</w:tr>
    </w:tbl>
    <w:p w14:paraId="15F40A4F" w14:textId="77777777" w:rsidR="00936DF0" w:rsidRDefault="00936DF0" w:rsidP="00936DF0">
      <w:pPr>
        <w:pStyle w:val="KeinLeerraum"/>
        <w:rPr>
          <w:i/>
          <w:sz w:val="16"/>
          <w:szCs w:val="16"/>
        </w:rPr>
      </w:pPr>
      <w:r w:rsidRPr="00B651A4">
        <w:rPr>
          <w:i/>
          <w:sz w:val="16"/>
          <w:szCs w:val="16"/>
        </w:rPr>
        <w:t xml:space="preserve">Hinweis: Sie können innerhalb von acht Wochen, beginnend mit dem Belastungsdatum, die Erstattung des belasteten Beitrages verlangen. Es gelten dabei die mit Ihrem Kreditunternehmen vereinbarten Bedingungen. </w:t>
      </w:r>
    </w:p>
    <w:p w14:paraId="4E3C3564" w14:textId="77777777" w:rsidR="00936DF0" w:rsidRPr="00B10BC1" w:rsidRDefault="00936DF0" w:rsidP="00936DF0">
      <w:pPr>
        <w:pStyle w:val="KeinLeerraum"/>
        <w:rPr>
          <w:i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583"/>
        <w:gridCol w:w="4973"/>
      </w:tblGrid>
      <w:tr w:rsidR="00936DF0" w:rsidRPr="00B10BC1" w14:paraId="38A1F4D3" w14:textId="77777777" w:rsidTr="003667A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D91C1C" w14:textId="77777777" w:rsidR="00936DF0" w:rsidRPr="00B10BC1" w:rsidRDefault="00936DF0" w:rsidP="003667A2">
            <w:pPr>
              <w:pStyle w:val="KeinLeerraum"/>
              <w:rPr>
                <w:sz w:val="18"/>
                <w:szCs w:val="18"/>
              </w:rPr>
            </w:pPr>
            <w:r w:rsidRPr="00B10BC1">
              <w:rPr>
                <w:sz w:val="18"/>
                <w:szCs w:val="18"/>
              </w:rPr>
              <w:t>Kontoinhaber: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21855C3" w14:textId="77777777" w:rsidR="00936DF0" w:rsidRPr="00B10BC1" w:rsidRDefault="00936DF0" w:rsidP="003667A2">
            <w:pPr>
              <w:pStyle w:val="KeinLeerraum"/>
              <w:rPr>
                <w:i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EC96B" w14:textId="77777777" w:rsidR="00936DF0" w:rsidRPr="00B10BC1" w:rsidRDefault="00936DF0" w:rsidP="003667A2">
            <w:pPr>
              <w:pStyle w:val="KeinLeerraum"/>
              <w:rPr>
                <w:i/>
                <w:sz w:val="18"/>
                <w:szCs w:val="18"/>
              </w:rPr>
            </w:pPr>
          </w:p>
        </w:tc>
      </w:tr>
      <w:tr w:rsidR="00936DF0" w:rsidRPr="00B10BC1" w14:paraId="62406C4F" w14:textId="77777777" w:rsidTr="003667A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83A233C" w14:textId="77777777" w:rsidR="00936DF0" w:rsidRPr="00B10BC1" w:rsidRDefault="00936DF0" w:rsidP="003667A2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96693CF" w14:textId="77777777" w:rsidR="00936DF0" w:rsidRPr="00B10BC1" w:rsidRDefault="00936DF0" w:rsidP="003667A2">
            <w:pPr>
              <w:pStyle w:val="KeinLeerraum"/>
              <w:rPr>
                <w:i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5F412BF6" w14:textId="77777777" w:rsidR="00936DF0" w:rsidRPr="00B10BC1" w:rsidRDefault="00936DF0" w:rsidP="003667A2">
            <w:pPr>
              <w:pStyle w:val="KeinLeerraum"/>
              <w:rPr>
                <w:i/>
                <w:sz w:val="18"/>
                <w:szCs w:val="18"/>
              </w:rPr>
            </w:pPr>
          </w:p>
        </w:tc>
      </w:tr>
    </w:tbl>
    <w:p w14:paraId="5C87FAC6" w14:textId="77777777" w:rsidR="00936DF0" w:rsidRPr="00B10BC1" w:rsidRDefault="00936DF0" w:rsidP="00936DF0">
      <w:pPr>
        <w:pStyle w:val="KeinLeerraum"/>
        <w:rPr>
          <w:sz w:val="18"/>
          <w:szCs w:val="18"/>
        </w:rPr>
      </w:pPr>
      <w:r w:rsidRPr="00B10BC1">
        <w:rPr>
          <w:sz w:val="18"/>
          <w:szCs w:val="18"/>
        </w:rPr>
        <w:t>IBAN:</w:t>
      </w:r>
      <w:r w:rsidRPr="00B10BC1">
        <w:rPr>
          <w:sz w:val="18"/>
          <w:szCs w:val="18"/>
        </w:rPr>
        <w:tab/>
      </w:r>
      <w:r w:rsidRPr="00B10BC1">
        <w:rPr>
          <w:sz w:val="18"/>
          <w:szCs w:val="18"/>
        </w:rPr>
        <w:tab/>
      </w:r>
      <w:r w:rsidRPr="00B10BC1">
        <w:rPr>
          <w:sz w:val="18"/>
          <w:szCs w:val="18"/>
        </w:rPr>
        <w:tab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"/>
        <w:gridCol w:w="366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17"/>
      </w:tblGrid>
      <w:tr w:rsidR="00936DF0" w:rsidRPr="00B10BC1" w14:paraId="1D4AF221" w14:textId="77777777" w:rsidTr="003667A2">
        <w:trPr>
          <w:trHeight w:val="328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67AC633B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BC1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5B67BE73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BC1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60230D2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D17C979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6498F0FC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5A61DF11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7B7821D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560784CD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797E8675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5F93C7B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4591E578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91CFB92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37EBD4C0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6D4D92E1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5408A65E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6AE33BE3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2A7D6834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28136CBB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0C3F139C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6ADFFAB2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2DA17341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vAlign w:val="center"/>
          </w:tcPr>
          <w:p w14:paraId="25CF505E" w14:textId="77777777" w:rsidR="00936DF0" w:rsidRPr="00B10BC1" w:rsidRDefault="00936DF0" w:rsidP="003667A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F379681" w14:textId="77777777" w:rsidR="00936DF0" w:rsidRDefault="00936DF0" w:rsidP="00936DF0">
      <w:pPr>
        <w:pStyle w:val="KeinLeerraum"/>
        <w:rPr>
          <w:sz w:val="18"/>
          <w:szCs w:val="18"/>
        </w:rPr>
      </w:pPr>
    </w:p>
    <w:p w14:paraId="7295CDBE" w14:textId="77777777" w:rsidR="00936DF0" w:rsidRPr="00E62563" w:rsidRDefault="00936DF0" w:rsidP="00936DF0">
      <w:pPr>
        <w:pStyle w:val="KeinLeerraum"/>
        <w:rPr>
          <w:sz w:val="18"/>
          <w:szCs w:val="18"/>
        </w:rPr>
      </w:pPr>
      <w:r w:rsidRPr="00E62563">
        <w:rPr>
          <w:sz w:val="18"/>
          <w:szCs w:val="18"/>
        </w:rPr>
        <w:t xml:space="preserve">BIC / SWIFT: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936DF0" w:rsidRPr="00B10BC1" w14:paraId="79C9394B" w14:textId="77777777" w:rsidTr="003667A2">
        <w:trPr>
          <w:trHeight w:val="290"/>
        </w:trPr>
        <w:tc>
          <w:tcPr>
            <w:tcW w:w="823" w:type="dxa"/>
            <w:shd w:val="clear" w:color="auto" w:fill="D9D9D9" w:themeFill="background1" w:themeFillShade="D9"/>
          </w:tcPr>
          <w:p w14:paraId="7802EE07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14:paraId="23727410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78DB447A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EDF0525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1CD503A2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2F91141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1817B552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6093C1EF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1F83E20A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218368E9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495C6CDD" w14:textId="77777777" w:rsidR="00936DF0" w:rsidRPr="00B10BC1" w:rsidRDefault="00936DF0" w:rsidP="003667A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7A7D860" w14:textId="77777777" w:rsidR="00936DF0" w:rsidRPr="00B10A57" w:rsidRDefault="00936DF0" w:rsidP="00936DF0">
      <w:pPr>
        <w:pStyle w:val="KeinLeerraum"/>
        <w:rPr>
          <w:sz w:val="18"/>
          <w:szCs w:val="18"/>
          <w:u w:val="single"/>
        </w:rPr>
      </w:pPr>
      <w:r w:rsidRPr="00B10A57">
        <w:rPr>
          <w:sz w:val="18"/>
          <w:szCs w:val="18"/>
          <w:u w:val="single"/>
        </w:rPr>
        <w:t xml:space="preserve">             </w:t>
      </w:r>
      <w:r w:rsidRPr="00B10A57">
        <w:rPr>
          <w:sz w:val="18"/>
          <w:szCs w:val="18"/>
          <w:u w:val="single"/>
        </w:rPr>
        <w:tab/>
      </w:r>
      <w:r w:rsidRPr="00B10A57">
        <w:rPr>
          <w:sz w:val="18"/>
          <w:szCs w:val="18"/>
          <w:u w:val="single"/>
        </w:rPr>
        <w:tab/>
      </w:r>
      <w:r w:rsidRPr="00B10A57">
        <w:rPr>
          <w:sz w:val="18"/>
          <w:szCs w:val="18"/>
          <w:u w:val="single"/>
        </w:rPr>
        <w:tab/>
      </w:r>
      <w:r w:rsidRPr="00B10A57">
        <w:rPr>
          <w:sz w:val="18"/>
          <w:szCs w:val="18"/>
          <w:u w:val="single"/>
        </w:rPr>
        <w:tab/>
      </w:r>
      <w:r w:rsidRPr="00B10A57">
        <w:rPr>
          <w:sz w:val="18"/>
          <w:szCs w:val="18"/>
          <w:u w:val="single"/>
        </w:rPr>
        <w:tab/>
      </w:r>
      <w:r w:rsidRPr="00B10A57">
        <w:rPr>
          <w:sz w:val="18"/>
          <w:szCs w:val="18"/>
          <w:u w:val="single"/>
        </w:rPr>
        <w:tab/>
        <w:t>(beides finden Sie auf Ihrem Kontoauszug)</w:t>
      </w:r>
    </w:p>
    <w:p w14:paraId="3D24A488" w14:textId="77777777" w:rsidR="00936DF0" w:rsidRPr="00B10A57" w:rsidRDefault="00936DF0" w:rsidP="00936DF0">
      <w:pPr>
        <w:pStyle w:val="KeinLeerraum"/>
        <w:rPr>
          <w:i/>
          <w:sz w:val="16"/>
          <w:szCs w:val="16"/>
          <w:u w:val="single"/>
        </w:rPr>
      </w:pPr>
      <w:r w:rsidRPr="00B10A57">
        <w:rPr>
          <w:i/>
          <w:sz w:val="16"/>
          <w:szCs w:val="16"/>
          <w:u w:val="single"/>
        </w:rPr>
        <w:t>Hinweis:</w:t>
      </w:r>
    </w:p>
    <w:p w14:paraId="41C8BE16" w14:textId="77777777" w:rsidR="00936DF0" w:rsidRPr="00B10A57" w:rsidRDefault="00936DF0" w:rsidP="00936DF0">
      <w:pPr>
        <w:pStyle w:val="KeinLeerraum"/>
        <w:rPr>
          <w:i/>
          <w:sz w:val="16"/>
          <w:szCs w:val="16"/>
          <w:u w:val="single"/>
        </w:rPr>
      </w:pPr>
      <w:r w:rsidRPr="00B10A57">
        <w:rPr>
          <w:i/>
          <w:sz w:val="16"/>
          <w:szCs w:val="16"/>
          <w:u w:val="single"/>
        </w:rPr>
        <w:t>Die Angabe der IBAN- und BIC-Nummern sind zwingend erforderlich.</w:t>
      </w:r>
    </w:p>
    <w:p w14:paraId="4D31332C" w14:textId="77777777" w:rsidR="00936DF0" w:rsidRPr="00B10A57" w:rsidRDefault="00936DF0" w:rsidP="00936DF0">
      <w:pPr>
        <w:pStyle w:val="KeinLeerraum"/>
        <w:rPr>
          <w:sz w:val="16"/>
          <w:szCs w:val="16"/>
          <w:u w:val="single"/>
        </w:rPr>
      </w:pPr>
      <w:r w:rsidRPr="00B10A57">
        <w:rPr>
          <w:i/>
          <w:sz w:val="16"/>
          <w:szCs w:val="16"/>
          <w:u w:val="single"/>
        </w:rPr>
        <w:t xml:space="preserve">Eine Rückgabe des Lastschrift-Mandats ist nur im Original, nicht jedoch als Fax oder Email  zulässig. </w:t>
      </w:r>
    </w:p>
    <w:p w14:paraId="73850F60" w14:textId="77777777" w:rsidR="00936DF0" w:rsidRPr="00B651A4" w:rsidRDefault="00936DF0" w:rsidP="00936DF0">
      <w:pPr>
        <w:pStyle w:val="KeinLeerraum"/>
        <w:rPr>
          <w:i/>
          <w:sz w:val="16"/>
          <w:szCs w:val="16"/>
        </w:rPr>
      </w:pPr>
      <w:r w:rsidRPr="00B651A4">
        <w:rPr>
          <w:i/>
          <w:sz w:val="16"/>
          <w:szCs w:val="16"/>
        </w:rPr>
        <w:t>Abbuchungen von einem Sparkonto sind nicht möglich.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4"/>
        <w:gridCol w:w="551"/>
        <w:gridCol w:w="2776"/>
      </w:tblGrid>
      <w:tr w:rsidR="00936DF0" w14:paraId="7543FBEA" w14:textId="77777777" w:rsidTr="003667A2">
        <w:trPr>
          <w:trHeight w:val="295"/>
        </w:trPr>
        <w:tc>
          <w:tcPr>
            <w:tcW w:w="1654" w:type="dxa"/>
            <w:shd w:val="clear" w:color="auto" w:fill="D9D9D9" w:themeFill="background1" w:themeFillShade="D9"/>
          </w:tcPr>
          <w:p w14:paraId="52ABC165" w14:textId="77777777" w:rsidR="00936DF0" w:rsidRDefault="00936DF0" w:rsidP="003667A2">
            <w:pPr>
              <w:pStyle w:val="KeinLeerraum"/>
            </w:pPr>
          </w:p>
        </w:tc>
        <w:tc>
          <w:tcPr>
            <w:tcW w:w="551" w:type="dxa"/>
          </w:tcPr>
          <w:p w14:paraId="222732B5" w14:textId="77777777" w:rsidR="00936DF0" w:rsidRDefault="00936DF0" w:rsidP="003667A2">
            <w:pPr>
              <w:pStyle w:val="KeinLeerraum"/>
            </w:pPr>
          </w:p>
        </w:tc>
        <w:tc>
          <w:tcPr>
            <w:tcW w:w="2776" w:type="dxa"/>
            <w:shd w:val="clear" w:color="auto" w:fill="D9D9D9" w:themeFill="background1" w:themeFillShade="D9"/>
          </w:tcPr>
          <w:p w14:paraId="54D11CA0" w14:textId="77777777" w:rsidR="00936DF0" w:rsidRDefault="00936DF0" w:rsidP="003667A2">
            <w:pPr>
              <w:pStyle w:val="KeinLeerraum"/>
            </w:pPr>
          </w:p>
        </w:tc>
      </w:tr>
      <w:tr w:rsidR="00936DF0" w14:paraId="75473A6C" w14:textId="77777777" w:rsidTr="003667A2">
        <w:trPr>
          <w:trHeight w:val="295"/>
        </w:trPr>
        <w:tc>
          <w:tcPr>
            <w:tcW w:w="1654" w:type="dxa"/>
            <w:shd w:val="clear" w:color="auto" w:fill="FFFFFF" w:themeFill="background1"/>
          </w:tcPr>
          <w:p w14:paraId="4C243F63" w14:textId="77777777" w:rsidR="00936DF0" w:rsidRDefault="009275F9" w:rsidP="003667A2">
            <w:pPr>
              <w:pStyle w:val="KeinLeerraum"/>
            </w:pPr>
            <w:r>
              <w:rPr>
                <w:sz w:val="18"/>
                <w:szCs w:val="18"/>
              </w:rPr>
              <w:t>O</w:t>
            </w:r>
            <w:r w:rsidR="00936DF0" w:rsidRPr="00B10BC1">
              <w:rPr>
                <w:sz w:val="18"/>
                <w:szCs w:val="18"/>
              </w:rPr>
              <w:t xml:space="preserve">rt/Datum                                                          </w:t>
            </w:r>
          </w:p>
        </w:tc>
        <w:tc>
          <w:tcPr>
            <w:tcW w:w="551" w:type="dxa"/>
            <w:shd w:val="clear" w:color="auto" w:fill="FFFFFF" w:themeFill="background1"/>
          </w:tcPr>
          <w:p w14:paraId="25A08AB7" w14:textId="77777777" w:rsidR="00936DF0" w:rsidRDefault="00936DF0" w:rsidP="003667A2">
            <w:pPr>
              <w:pStyle w:val="KeinLeerraum"/>
            </w:pPr>
          </w:p>
        </w:tc>
        <w:tc>
          <w:tcPr>
            <w:tcW w:w="2776" w:type="dxa"/>
            <w:shd w:val="clear" w:color="auto" w:fill="FFFFFF" w:themeFill="background1"/>
          </w:tcPr>
          <w:p w14:paraId="1AF6487A" w14:textId="77777777" w:rsidR="00936DF0" w:rsidRDefault="00936DF0" w:rsidP="003667A2">
            <w:pPr>
              <w:pStyle w:val="KeinLeerraum"/>
            </w:pPr>
            <w:r w:rsidRPr="00B10BC1">
              <w:rPr>
                <w:sz w:val="18"/>
                <w:szCs w:val="18"/>
              </w:rPr>
              <w:t>Unterschrift des Kontoinhabers</w:t>
            </w:r>
          </w:p>
        </w:tc>
      </w:tr>
    </w:tbl>
    <w:p w14:paraId="489933B9" w14:textId="77777777" w:rsidR="00E42863" w:rsidRDefault="00E42863" w:rsidP="00936DF0">
      <w:pPr>
        <w:pStyle w:val="KeinLeerraum"/>
        <w:rPr>
          <w:i/>
          <w:sz w:val="18"/>
          <w:szCs w:val="18"/>
        </w:rPr>
      </w:pPr>
    </w:p>
    <w:p w14:paraId="38622F07" w14:textId="77777777" w:rsidR="00E42863" w:rsidRDefault="00E42863">
      <w:pPr>
        <w:rPr>
          <w:i/>
          <w:sz w:val="18"/>
          <w:szCs w:val="18"/>
        </w:rPr>
      </w:pPr>
    </w:p>
    <w:p w14:paraId="29B2EBD2" w14:textId="77777777" w:rsidR="00936DF0" w:rsidRDefault="00936DF0" w:rsidP="00936DF0">
      <w:pPr>
        <w:pStyle w:val="KeinLeerraum"/>
        <w:rPr>
          <w:i/>
          <w:sz w:val="18"/>
          <w:szCs w:val="18"/>
        </w:rPr>
      </w:pPr>
    </w:p>
    <w:p w14:paraId="500DADAE" w14:textId="77777777" w:rsidR="00936DF0" w:rsidRDefault="00936DF0" w:rsidP="00936DF0">
      <w:pPr>
        <w:pStyle w:val="KeinLeerraum"/>
        <w:rPr>
          <w:i/>
          <w:sz w:val="18"/>
          <w:szCs w:val="18"/>
        </w:rPr>
      </w:pPr>
    </w:p>
    <w:p w14:paraId="37CCD69C" w14:textId="77777777" w:rsidR="007E7F31" w:rsidRDefault="008A5099"/>
    <w:sectPr w:rsidR="007E7F31" w:rsidSect="00936DF0">
      <w:pgSz w:w="16838" w:h="11906" w:orient="landscape"/>
      <w:pgMar w:top="284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F0"/>
    <w:rsid w:val="000E3FB0"/>
    <w:rsid w:val="000F7367"/>
    <w:rsid w:val="00170FDC"/>
    <w:rsid w:val="00274F99"/>
    <w:rsid w:val="002E1CE8"/>
    <w:rsid w:val="0036707B"/>
    <w:rsid w:val="00392D4F"/>
    <w:rsid w:val="00465DB3"/>
    <w:rsid w:val="004D6869"/>
    <w:rsid w:val="006A3B11"/>
    <w:rsid w:val="007177FE"/>
    <w:rsid w:val="00800FB5"/>
    <w:rsid w:val="00865747"/>
    <w:rsid w:val="008A5099"/>
    <w:rsid w:val="009275F9"/>
    <w:rsid w:val="00936DF0"/>
    <w:rsid w:val="009B4BB6"/>
    <w:rsid w:val="00B80064"/>
    <w:rsid w:val="00E42863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9927"/>
  <w15:chartTrackingRefBased/>
  <w15:docId w15:val="{85B088CF-8E5B-4A43-8D3B-86FFFCEF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DF0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6DF0"/>
    <w:pPr>
      <w:spacing w:after="0" w:line="240" w:lineRule="auto"/>
    </w:pPr>
    <w:rPr>
      <w:rFonts w:eastAsiaTheme="minorEastAsia"/>
    </w:rPr>
  </w:style>
  <w:style w:type="table" w:styleId="Tabellenraster">
    <w:name w:val="Table Grid"/>
    <w:basedOn w:val="NormaleTabelle"/>
    <w:uiPriority w:val="39"/>
    <w:rsid w:val="00936D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6D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F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g-sh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sg-sha.de" TargetMode="External"/><Relationship Id="rId5" Type="http://schemas.openxmlformats.org/officeDocument/2006/relationships/hyperlink" Target="http://www.tsg-sha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sg-sha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 Schwäbisch Hall</dc:creator>
  <cp:keywords/>
  <dc:description/>
  <cp:lastModifiedBy>TSG Schwäbisch Hall</cp:lastModifiedBy>
  <cp:revision>17</cp:revision>
  <cp:lastPrinted>2020-01-29T12:44:00Z</cp:lastPrinted>
  <dcterms:created xsi:type="dcterms:W3CDTF">2016-10-20T09:42:00Z</dcterms:created>
  <dcterms:modified xsi:type="dcterms:W3CDTF">2021-09-13T11:57:00Z</dcterms:modified>
</cp:coreProperties>
</file>